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1D" w:rsidRPr="004D2C1D" w:rsidRDefault="004D2C1D" w:rsidP="004D2C1D">
      <w:pPr>
        <w:widowControl/>
        <w:jc w:val="center"/>
        <w:outlineLvl w:val="2"/>
        <w:rPr>
          <w:rFonts w:ascii="微软雅黑" w:eastAsia="微软雅黑" w:hAnsi="微软雅黑" w:cs="宋体"/>
          <w:b/>
          <w:bCs/>
          <w:color w:val="3D79AC"/>
          <w:kern w:val="0"/>
          <w:sz w:val="36"/>
          <w:szCs w:val="36"/>
        </w:rPr>
      </w:pPr>
      <w:r w:rsidRPr="004D2C1D">
        <w:rPr>
          <w:rFonts w:ascii="微软雅黑" w:eastAsia="微软雅黑" w:hAnsi="微软雅黑" w:cs="宋体" w:hint="eastAsia"/>
          <w:b/>
          <w:bCs/>
          <w:color w:val="3D79AC"/>
          <w:kern w:val="0"/>
          <w:sz w:val="36"/>
          <w:szCs w:val="36"/>
        </w:rPr>
        <w:t>关于开展2016年湖南省“湖湘青年英才”支持计划工作的通知</w:t>
      </w:r>
    </w:p>
    <w:p w:rsidR="004D2C1D" w:rsidRPr="004D2C1D" w:rsidRDefault="004D2C1D" w:rsidP="004D2C1D">
      <w:pPr>
        <w:widowControl/>
        <w:spacing w:line="480" w:lineRule="auto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proofErr w:type="gramStart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湘团联</w:t>
      </w:r>
      <w:proofErr w:type="gramEnd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〔2016〕2号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各市州党委组织部、团委、科技局、人力资源和社会保障局、科协，省委各部委、省直机关各单位、各人民团体人事（干部）处，省直团工委，各省属高校和企事业单位组织（人事）部门、团委，各中央在湘单位组织（人事）部门、团委：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为认真贯彻落实党的十八大及十八届三中、四中、五中全会精神，深入实施创新驱动发展战略，推动大众创业、万众创新，加快我省优秀青年人才培养，提升我省青年创新创业人才竞争力，激励全省广大青年为贯彻五大发展理念，促进“三量齐升”、推进“五化同步”、全面建成小康社会发挥生力军作用，根据《关于印发〈湖南省湖湘青年英才支持计划实施办法〉的通知》（</w:t>
      </w:r>
      <w:proofErr w:type="gramStart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湘团联</w:t>
      </w:r>
      <w:proofErr w:type="gramEnd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〔2015〕39号）精神，省委组织部、团省委、省科技厅、省人力资源和社会保障厅、省科协决定开展2016年湖南省“湖湘青年英才”支持计划工作。现将有关事项通知如下。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</w:t>
      </w:r>
      <w:r w:rsidRPr="004D2C1D">
        <w:rPr>
          <w:rFonts w:ascii="黑体" w:eastAsia="黑体" w:hAnsi="黑体" w:cs="宋体" w:hint="eastAsia"/>
          <w:b/>
          <w:bCs/>
          <w:color w:val="000000"/>
          <w:kern w:val="0"/>
        </w:rPr>
        <w:t>一、申报条件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（一）基本条件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年龄在35周岁以下（1980年5月1日后出生），拥有中国国籍，政治立场坚定，遵守法律法规，在湖南省内创新、创业的优秀青年。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（二）具体条件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1．创新</w:t>
      </w:r>
      <w:proofErr w:type="gramStart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类支持</w:t>
      </w:r>
      <w:proofErr w:type="gramEnd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人选应当具备以下条件：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（1）拥有博士学位或副高级以上职称；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（2）主持或承担过省部级以上重点科研项目；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（3）创新成果取得较大的经济效益或社会效益；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 xml:space="preserve">　　（4）在自然科学、人文社会科学等领域取得高水平创新成果，获得省部级以上奖励。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2．创业</w:t>
      </w:r>
      <w:proofErr w:type="gramStart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类支持</w:t>
      </w:r>
      <w:proofErr w:type="gramEnd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人选应当具备以下条件：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（1）自主创办企业，担任董事长或总经理职务，并拥有企业30%以上（含30%）股份；或自主领办企业，担任董事长或总经理职务3年以上（含3年），并拥有企业30%以上（含30%）股份，为企业的创新发展</w:t>
      </w:r>
      <w:proofErr w:type="gramStart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作出</w:t>
      </w:r>
      <w:proofErr w:type="gramEnd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较大贡献；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（2）企业创办2年以上（含2年）或领办3年以上（含3年），具有较好的经营业绩和成长性，所提供的产品或服务具有较强的市场竞争力。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对特别优秀或者</w:t>
      </w:r>
      <w:proofErr w:type="gramStart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作出</w:t>
      </w:r>
      <w:proofErr w:type="gramEnd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突出贡献的申报人可适当放宽条件。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</w:t>
      </w:r>
      <w:r w:rsidRPr="004D2C1D">
        <w:rPr>
          <w:rFonts w:ascii="黑体" w:eastAsia="黑体" w:hAnsi="黑体" w:cs="宋体" w:hint="eastAsia"/>
          <w:b/>
          <w:bCs/>
          <w:color w:val="000000"/>
          <w:kern w:val="0"/>
        </w:rPr>
        <w:t>二、支持名额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全省支持40名“湖湘青年英才”，其中自然科学类青年英才20名，人文社会科学和创业类青年英才20名。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</w:t>
      </w:r>
      <w:r w:rsidRPr="004D2C1D">
        <w:rPr>
          <w:rFonts w:ascii="微软雅黑" w:eastAsia="微软雅黑" w:hAnsi="微软雅黑" w:cs="宋体" w:hint="eastAsia"/>
          <w:b/>
          <w:bCs/>
          <w:color w:val="000000"/>
          <w:kern w:val="0"/>
        </w:rPr>
        <w:t>三、组织机构及评审程序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省委人才工作领导小组组织成立省“湖湘青年英才”支持计划评审办公室（以下简称“省评审办”）。省</w:t>
      </w:r>
      <w:proofErr w:type="gramStart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评审办分设省</w:t>
      </w:r>
      <w:proofErr w:type="gramEnd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科技厅和团省委，负责评选日常工作。自然科学</w:t>
      </w:r>
      <w:proofErr w:type="gramStart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类支持</w:t>
      </w:r>
      <w:proofErr w:type="gramEnd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人选由省科技厅牵头组织选拔，人文社会科学类和创业</w:t>
      </w:r>
      <w:proofErr w:type="gramStart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类支持</w:t>
      </w:r>
      <w:proofErr w:type="gramEnd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人选由团省委牵头组织选拔。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（一）组织申报。采取个人自荐和单位推荐相结合的方式申报，各市州科技局、团委、科协及省直相关部门推荐申报人选。其中，市州科技局、团委、科协须将推荐人选呈市州委人才工作领导小组审批后，报省评审办。</w:t>
      </w:r>
      <w:proofErr w:type="gramStart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自然类湖湘</w:t>
      </w:r>
      <w:proofErr w:type="gramEnd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青年英才通过“湖南省科技管理信息系统公共服务平台”申报。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（二）资格审查。省</w:t>
      </w:r>
      <w:proofErr w:type="gramStart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评审办</w:t>
      </w:r>
      <w:proofErr w:type="gramEnd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对推荐人选进行资格复审，确认推荐人选资格。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（三）专家评审。省</w:t>
      </w:r>
      <w:proofErr w:type="gramStart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评审办</w:t>
      </w:r>
      <w:proofErr w:type="gramEnd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组织专家分行业或专业进行评审，确定支持人选候选人。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 xml:space="preserve">　　（四）实地考察。省</w:t>
      </w:r>
      <w:proofErr w:type="gramStart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评审办</w:t>
      </w:r>
      <w:proofErr w:type="gramEnd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组织考察组对候选人进行实地考察，核实有关情况，确定</w:t>
      </w:r>
      <w:proofErr w:type="gramStart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拟支持</w:t>
      </w:r>
      <w:proofErr w:type="gramEnd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人选名单。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（五）社会公示。通过媒体向社会公示</w:t>
      </w:r>
      <w:proofErr w:type="gramStart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拟支持</w:t>
      </w:r>
      <w:proofErr w:type="gramEnd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人选名单。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（六）研究审定。省</w:t>
      </w:r>
      <w:proofErr w:type="gramStart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评审办</w:t>
      </w:r>
      <w:proofErr w:type="gramEnd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研究审议后，报省委人才工作领导小组审定，确定支持人选名单。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</w:t>
      </w:r>
      <w:r w:rsidRPr="004D2C1D">
        <w:rPr>
          <w:rFonts w:ascii="黑体" w:eastAsia="黑体" w:hAnsi="黑体" w:cs="宋体" w:hint="eastAsia"/>
          <w:b/>
          <w:bCs/>
          <w:color w:val="000000"/>
          <w:kern w:val="0"/>
        </w:rPr>
        <w:t>四、申报要求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（一）各申报部门要高度重视，广泛动员，加大宣传力度。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（二）各申报部门要坚持标准，认真审查核实相关申报材料，严格把关，确保申报质量。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（三）各申报人要客观准确填写、及时报送相关申报材料。凡涉及的复印件，申报人须将其原件一同交申报单位核实，申报单位核查无误后，盖章确认。申报人赞助社会公益事业的，由受益单位（个人）提供书面证明。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（四）请各申报部门将相关申报材料和“湖湘青年英才”申报人选汇总表，于3月11日前报送至省科技厅（自然科学</w:t>
      </w:r>
      <w:proofErr w:type="gramStart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类支持</w:t>
      </w:r>
      <w:proofErr w:type="gramEnd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人选）和团省委（人文社会科学类和创业类人选）。逾期不报，视为放弃申报。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团省委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联系 人：周瑾玮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联系电话：0731-88776727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联系地址：湖南省长沙市天心区湘府西路1号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邮 编：410004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电子邮箱：tswzzb2006＠163.</w:t>
      </w:r>
      <w:proofErr w:type="gramStart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com</w:t>
      </w:r>
      <w:proofErr w:type="gramEnd"/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省科技厅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联 系 人：叶 萍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 xml:space="preserve">　　联系电话：0731-88988917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联系地址：湖南省长沙市岳</w:t>
      </w:r>
      <w:proofErr w:type="gramStart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麓</w:t>
      </w:r>
      <w:proofErr w:type="gramEnd"/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>大道233号湖南科技大厦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邮 编：410013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电子邮箱：hnskjtrcb@vip.163.com</w:t>
      </w:r>
    </w:p>
    <w:p w:rsidR="004D2C1D" w:rsidRPr="004D2C1D" w:rsidRDefault="004D2C1D" w:rsidP="004D2C1D">
      <w:pPr>
        <w:widowControl/>
        <w:spacing w:line="480" w:lineRule="auto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 　　中共湖南省委组织部       共青团湖南省委      </w:t>
      </w:r>
    </w:p>
    <w:p w:rsidR="004D2C1D" w:rsidRPr="004D2C1D" w:rsidRDefault="004D2C1D" w:rsidP="004D2C1D">
      <w:pPr>
        <w:widowControl/>
        <w:spacing w:line="480" w:lineRule="auto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湖南省科学技术厅  湖南省人力资源和社会保障厅</w:t>
      </w:r>
    </w:p>
    <w:p w:rsidR="004D2C1D" w:rsidRPr="004D2C1D" w:rsidRDefault="004D2C1D" w:rsidP="004D2C1D">
      <w:pPr>
        <w:widowControl/>
        <w:spacing w:line="480" w:lineRule="auto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  湖南省科学技术协会    </w:t>
      </w:r>
    </w:p>
    <w:p w:rsidR="004D2C1D" w:rsidRPr="004D2C1D" w:rsidRDefault="004D2C1D" w:rsidP="004D2C1D">
      <w:pPr>
        <w:widowControl/>
        <w:spacing w:line="480" w:lineRule="auto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2016年2月17日               </w:t>
      </w:r>
    </w:p>
    <w:p w:rsidR="004D2C1D" w:rsidRPr="004D2C1D" w:rsidRDefault="004D2C1D" w:rsidP="004D2C1D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D2C1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hyperlink r:id="rId5" w:history="1">
        <w:r w:rsidRPr="004D2C1D">
          <w:rPr>
            <w:rFonts w:ascii="微软雅黑" w:eastAsia="微软雅黑" w:hAnsi="微软雅黑" w:cs="宋体" w:hint="eastAsia"/>
            <w:color w:val="313131"/>
            <w:kern w:val="0"/>
            <w:sz w:val="24"/>
            <w:szCs w:val="24"/>
          </w:rPr>
          <w:t>附件1：2016年“湖湘青年英才”申报名额分配表.doc</w:t>
        </w:r>
      </w:hyperlink>
      <w:r w:rsidRPr="004D2C1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hyperlink r:id="rId6" w:history="1">
        <w:r w:rsidRPr="004D2C1D">
          <w:rPr>
            <w:rFonts w:ascii="微软雅黑" w:eastAsia="微软雅黑" w:hAnsi="微软雅黑" w:cs="宋体" w:hint="eastAsia"/>
            <w:color w:val="313131"/>
            <w:kern w:val="0"/>
            <w:sz w:val="24"/>
            <w:szCs w:val="24"/>
          </w:rPr>
          <w:t>附件2：“湖湘青年英才”申报表（人文社会科学类）.doc</w:t>
        </w:r>
      </w:hyperlink>
      <w:r w:rsidRPr="004D2C1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hyperlink r:id="rId7" w:history="1">
        <w:r w:rsidRPr="004D2C1D">
          <w:rPr>
            <w:rFonts w:ascii="微软雅黑" w:eastAsia="微软雅黑" w:hAnsi="微软雅黑" w:cs="宋体" w:hint="eastAsia"/>
            <w:color w:val="313131"/>
            <w:kern w:val="0"/>
            <w:sz w:val="24"/>
            <w:szCs w:val="24"/>
          </w:rPr>
          <w:t>附件3：“湖湘青年英才”申报表（创业类）.doc</w:t>
        </w:r>
      </w:hyperlink>
      <w:r w:rsidRPr="004D2C1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hyperlink r:id="rId8" w:history="1">
        <w:r w:rsidRPr="004D2C1D">
          <w:rPr>
            <w:rFonts w:ascii="微软雅黑" w:eastAsia="微软雅黑" w:hAnsi="微软雅黑" w:cs="宋体" w:hint="eastAsia"/>
            <w:color w:val="313131"/>
            <w:kern w:val="0"/>
            <w:sz w:val="24"/>
            <w:szCs w:val="24"/>
          </w:rPr>
          <w:t>附件4：“湖湘青年英才”申报人选汇总表（自然科学类）.doc</w:t>
        </w:r>
      </w:hyperlink>
      <w:r w:rsidRPr="004D2C1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hyperlink r:id="rId9" w:history="1">
        <w:r w:rsidRPr="004D2C1D">
          <w:rPr>
            <w:rFonts w:ascii="微软雅黑" w:eastAsia="微软雅黑" w:hAnsi="微软雅黑" w:cs="宋体" w:hint="eastAsia"/>
            <w:color w:val="313131"/>
            <w:kern w:val="0"/>
            <w:sz w:val="24"/>
            <w:szCs w:val="24"/>
          </w:rPr>
          <w:t>附件5：“湖湘青年英才”申报人选汇总表（人文社会科学类）.doc</w:t>
        </w:r>
      </w:hyperlink>
      <w:r w:rsidRPr="004D2C1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hyperlink r:id="rId10" w:history="1">
        <w:r w:rsidRPr="004D2C1D">
          <w:rPr>
            <w:rFonts w:ascii="微软雅黑" w:eastAsia="微软雅黑" w:hAnsi="微软雅黑" w:cs="宋体" w:hint="eastAsia"/>
            <w:color w:val="313131"/>
            <w:kern w:val="0"/>
            <w:sz w:val="24"/>
            <w:szCs w:val="24"/>
          </w:rPr>
          <w:t>附件6：“湖湘青年英才”创业类人选汇总表.doc</w:t>
        </w:r>
      </w:hyperlink>
      <w:r w:rsidRPr="004D2C1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hyperlink r:id="rId11" w:history="1">
        <w:r w:rsidRPr="004D2C1D">
          <w:rPr>
            <w:rFonts w:ascii="微软雅黑" w:eastAsia="微软雅黑" w:hAnsi="微软雅黑" w:cs="宋体" w:hint="eastAsia"/>
            <w:color w:val="313131"/>
            <w:kern w:val="0"/>
            <w:sz w:val="24"/>
            <w:szCs w:val="24"/>
          </w:rPr>
          <w:t>附件7：申报附件材料清单.</w:t>
        </w:r>
        <w:proofErr w:type="gramStart"/>
        <w:r w:rsidRPr="004D2C1D">
          <w:rPr>
            <w:rFonts w:ascii="微软雅黑" w:eastAsia="微软雅黑" w:hAnsi="微软雅黑" w:cs="宋体" w:hint="eastAsia"/>
            <w:color w:val="313131"/>
            <w:kern w:val="0"/>
            <w:sz w:val="24"/>
            <w:szCs w:val="24"/>
          </w:rPr>
          <w:t>doc</w:t>
        </w:r>
        <w:proofErr w:type="gramEnd"/>
      </w:hyperlink>
    </w:p>
    <w:p w:rsidR="00E21C6F" w:rsidRPr="004D2C1D" w:rsidRDefault="00E21C6F"/>
    <w:sectPr w:rsidR="00E21C6F" w:rsidRPr="004D2C1D" w:rsidSect="00E21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75CB"/>
    <w:multiLevelType w:val="multilevel"/>
    <w:tmpl w:val="B5B0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2C1D"/>
    <w:rsid w:val="004D2C1D"/>
    <w:rsid w:val="00E2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6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D2C1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D2C1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D2C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D2C1D"/>
    <w:rPr>
      <w:b/>
      <w:bCs/>
    </w:rPr>
  </w:style>
  <w:style w:type="character" w:styleId="a5">
    <w:name w:val="Hyperlink"/>
    <w:basedOn w:val="a0"/>
    <w:uiPriority w:val="99"/>
    <w:semiHidden/>
    <w:unhideWhenUsed/>
    <w:rsid w:val="004D2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4308">
          <w:marLeft w:val="0"/>
          <w:marRight w:val="0"/>
          <w:marTop w:val="0"/>
          <w:marBottom w:val="0"/>
          <w:divBdr>
            <w:top w:val="single" w:sz="6" w:space="15" w:color="CCCCCC"/>
            <w:left w:val="single" w:sz="6" w:space="31" w:color="CCCCCC"/>
            <w:bottom w:val="single" w:sz="6" w:space="15" w:color="CCCCCC"/>
            <w:right w:val="single" w:sz="6" w:space="31" w:color="CCCCCC"/>
          </w:divBdr>
        </w:div>
        <w:div w:id="19847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st.gov.cn/xxgk/tzgg/tzgg/201602/P020160223590018059736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nst.gov.cn/xxgk/tzgg/tzgg/201602/P020160223590017841929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nst.gov.cn/xxgk/tzgg/tzgg/201602/P020160223590017648502.doc" TargetMode="External"/><Relationship Id="rId11" Type="http://schemas.openxmlformats.org/officeDocument/2006/relationships/hyperlink" Target="http://www.hnst.gov.cn/xxgk/tzgg/tzgg/201602/P020160223590018997297.doc" TargetMode="External"/><Relationship Id="rId5" Type="http://schemas.openxmlformats.org/officeDocument/2006/relationships/hyperlink" Target="http://www.hnst.gov.cn/xxgk/tzgg/tzgg/201602/P020160223590017383339.doc" TargetMode="External"/><Relationship Id="rId10" Type="http://schemas.openxmlformats.org/officeDocument/2006/relationships/hyperlink" Target="http://www.hnst.gov.cn/xxgk/tzgg/tzgg/201602/P02016022359001874131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nst.gov.cn/xxgk/tzgg/tzgg/201602/P020160223590018414518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2016-03-04T02:20:00Z</dcterms:created>
  <dcterms:modified xsi:type="dcterms:W3CDTF">2016-03-04T02:23:00Z</dcterms:modified>
</cp:coreProperties>
</file>